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6C36" w14:textId="77777777" w:rsidR="009845F2" w:rsidRDefault="00A1578F">
      <w:pPr>
        <w:widowControl/>
        <w:adjustRightInd w:val="0"/>
        <w:snapToGrid w:val="0"/>
        <w:jc w:val="center"/>
        <w:rPr>
          <w:rFonts w:ascii="微软雅黑" w:eastAsia="微软雅黑" w:hAnsi="微软雅黑" w:cs="宋体" w:hint="eastAsia"/>
          <w:b/>
          <w:kern w:val="0"/>
          <w:sz w:val="32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32"/>
          <w:szCs w:val="28"/>
        </w:rPr>
        <w:t>上海交通大学国家自然科学基金项目间接费外拨申请表</w:t>
      </w:r>
    </w:p>
    <w:p w14:paraId="12AB3879" w14:textId="77777777" w:rsidR="00FE21FC" w:rsidRPr="00A41441" w:rsidRDefault="00FE21FC">
      <w:pPr>
        <w:widowControl/>
        <w:adjustRightInd w:val="0"/>
        <w:snapToGrid w:val="0"/>
        <w:jc w:val="center"/>
        <w:rPr>
          <w:rFonts w:ascii="微软雅黑" w:eastAsia="微软雅黑" w:hAnsi="微软雅黑" w:cs="宋体" w:hint="eastAsia"/>
          <w:b/>
          <w:kern w:val="0"/>
          <w:sz w:val="8"/>
        </w:rPr>
      </w:pPr>
    </w:p>
    <w:p w14:paraId="4DA2402A" w14:textId="77777777" w:rsidR="009845F2" w:rsidRPr="000E5216" w:rsidRDefault="00FE21FC" w:rsidP="00FE21FC">
      <w:pPr>
        <w:widowControl/>
        <w:adjustRightInd w:val="0"/>
        <w:snapToGrid w:val="0"/>
        <w:jc w:val="right"/>
        <w:rPr>
          <w:rFonts w:ascii="微软雅黑" w:eastAsia="微软雅黑" w:hAnsi="微软雅黑" w:cs="宋体" w:hint="eastAsia"/>
          <w:b/>
          <w:kern w:val="0"/>
          <w:sz w:val="28"/>
          <w:szCs w:val="28"/>
        </w:rPr>
      </w:pPr>
      <w:r w:rsidRPr="000E5216">
        <w:rPr>
          <w:rFonts w:ascii="微软雅黑" w:eastAsia="微软雅黑" w:hAnsi="微软雅黑" w:cs="宋体" w:hint="eastAsia"/>
          <w:b/>
          <w:kern w:val="0"/>
          <w:sz w:val="22"/>
        </w:rPr>
        <w:t>单位：元，保留两位小数</w:t>
      </w:r>
    </w:p>
    <w:tbl>
      <w:tblPr>
        <w:tblStyle w:val="a9"/>
        <w:tblW w:w="86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8"/>
        <w:gridCol w:w="280"/>
        <w:gridCol w:w="1843"/>
        <w:gridCol w:w="1417"/>
        <w:gridCol w:w="426"/>
        <w:gridCol w:w="2422"/>
      </w:tblGrid>
      <w:tr w:rsidR="000E5216" w14:paraId="6CDA2975" w14:textId="77777777" w:rsidTr="00E417BC">
        <w:trPr>
          <w:trHeight w:val="652"/>
        </w:trPr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46CAA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合作项目名称</w:t>
            </w:r>
          </w:p>
        </w:tc>
        <w:tc>
          <w:tcPr>
            <w:tcW w:w="6388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4994B1" w14:textId="77777777" w:rsidR="000E5216" w:rsidRDefault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</w:p>
        </w:tc>
      </w:tr>
      <w:tr w:rsidR="000E5216" w14:paraId="08C1388D" w14:textId="77777777" w:rsidTr="00A41441">
        <w:trPr>
          <w:trHeight w:val="676"/>
        </w:trPr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56192" w14:textId="77777777" w:rsidR="000E5216" w:rsidRDefault="000E5216" w:rsidP="00A05CD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基金委立项</w:t>
            </w:r>
          </w:p>
          <w:p w14:paraId="1A2CDF74" w14:textId="77777777" w:rsidR="000E5216" w:rsidRDefault="000E5216" w:rsidP="00A05CD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批准号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52E92" w14:textId="77777777" w:rsidR="000E5216" w:rsidRDefault="000E5216" w:rsidP="00A05CD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8712D" w14:textId="77777777" w:rsidR="000E5216" w:rsidRDefault="000E5216" w:rsidP="00A05CD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项目直接费</w:t>
            </w:r>
          </w:p>
          <w:p w14:paraId="21FAB8E5" w14:textId="77777777" w:rsidR="000E5216" w:rsidRDefault="000E5216" w:rsidP="00A05CD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财务账号</w:t>
            </w:r>
          </w:p>
        </w:tc>
        <w:tc>
          <w:tcPr>
            <w:tcW w:w="284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93F240" w14:textId="77777777" w:rsidR="000E5216" w:rsidRDefault="000E5216" w:rsidP="00A05CD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</w:p>
        </w:tc>
      </w:tr>
      <w:tr w:rsidR="000E5216" w14:paraId="3892185E" w14:textId="77777777" w:rsidTr="007A513A">
        <w:trPr>
          <w:trHeight w:val="674"/>
        </w:trPr>
        <w:tc>
          <w:tcPr>
            <w:tcW w:w="4361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7A32EA5" w14:textId="77777777"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项目申请</w:t>
            </w:r>
            <w:r>
              <w:rPr>
                <w:rFonts w:ascii="微软雅黑" w:eastAsia="微软雅黑" w:hAnsi="微软雅黑" w:cs="宋体"/>
                <w:b/>
                <w:kern w:val="0"/>
                <w:sz w:val="24"/>
              </w:rPr>
              <w:t>外拨间接费总额</w:t>
            </w:r>
          </w:p>
          <w:p w14:paraId="4A415D56" w14:textId="77777777"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 w:rsidRPr="009231E3">
              <w:rPr>
                <w:rFonts w:ascii="微软雅黑" w:eastAsia="微软雅黑" w:hAnsi="微软雅黑" w:cs="宋体" w:hint="eastAsia"/>
                <w:b/>
                <w:kern w:val="0"/>
                <w:sz w:val="18"/>
              </w:rPr>
              <w:t>（所有合作单位外拨间接费总和）</w:t>
            </w:r>
          </w:p>
        </w:tc>
        <w:tc>
          <w:tcPr>
            <w:tcW w:w="4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A68D93" w14:textId="77777777" w:rsidR="000E5216" w:rsidRDefault="000E5216" w:rsidP="009231E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小写¥</w:t>
            </w:r>
          </w:p>
        </w:tc>
      </w:tr>
      <w:tr w:rsidR="000E5216" w14:paraId="4C2E59BE" w14:textId="77777777" w:rsidTr="007A513A">
        <w:trPr>
          <w:trHeight w:val="676"/>
        </w:trPr>
        <w:tc>
          <w:tcPr>
            <w:tcW w:w="4361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DB16D" w14:textId="77777777"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</w:p>
        </w:tc>
        <w:tc>
          <w:tcPr>
            <w:tcW w:w="4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4C964A" w14:textId="77777777" w:rsidR="000E5216" w:rsidRDefault="000E5216" w:rsidP="009231E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大写¥</w:t>
            </w:r>
          </w:p>
        </w:tc>
      </w:tr>
      <w:tr w:rsidR="000E5216" w14:paraId="088D248D" w14:textId="77777777" w:rsidTr="00E417BC">
        <w:trPr>
          <w:trHeight w:val="645"/>
        </w:trPr>
        <w:tc>
          <w:tcPr>
            <w:tcW w:w="251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35A518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经办</w:t>
            </w:r>
            <w:r>
              <w:rPr>
                <w:rFonts w:ascii="微软雅黑" w:eastAsia="微软雅黑" w:hAnsi="微软雅黑" w:cs="宋体"/>
                <w:b/>
                <w:kern w:val="0"/>
                <w:sz w:val="24"/>
              </w:rPr>
              <w:t>人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0B3FBF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993470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C7D936A" w14:textId="77777777" w:rsidR="000E5216" w:rsidRDefault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</w:p>
        </w:tc>
      </w:tr>
      <w:tr w:rsidR="000E5216" w14:paraId="13DD38E8" w14:textId="77777777" w:rsidTr="00E417BC">
        <w:trPr>
          <w:trHeight w:val="645"/>
        </w:trPr>
        <w:tc>
          <w:tcPr>
            <w:tcW w:w="25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9BFDCF0" w14:textId="77777777"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/>
                <w:b/>
                <w:kern w:val="0"/>
                <w:sz w:val="22"/>
              </w:rPr>
              <w:t>外拨单位名称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08BA101" w14:textId="77777777"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/>
                <w:b/>
                <w:kern w:val="0"/>
                <w:sz w:val="24"/>
              </w:rPr>
              <w:t>外拨总额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7AC7795" w14:textId="77777777"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本次</w:t>
            </w:r>
            <w:r>
              <w:rPr>
                <w:rFonts w:ascii="微软雅黑" w:eastAsia="微软雅黑" w:hAnsi="微软雅黑" w:cs="宋体"/>
                <w:b/>
                <w:kern w:val="0"/>
                <w:sz w:val="22"/>
              </w:rPr>
              <w:t>外拨金额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746F43" w14:textId="77777777"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前期已拨</w:t>
            </w:r>
            <w:r>
              <w:rPr>
                <w:rFonts w:ascii="微软雅黑" w:eastAsia="微软雅黑" w:hAnsi="微软雅黑" w:cs="宋体"/>
                <w:b/>
                <w:kern w:val="0"/>
                <w:sz w:val="22"/>
              </w:rPr>
              <w:t>金额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（累计）</w:t>
            </w:r>
          </w:p>
        </w:tc>
      </w:tr>
      <w:tr w:rsidR="000E5216" w14:paraId="6621D596" w14:textId="77777777" w:rsidTr="00E417BC">
        <w:trPr>
          <w:trHeight w:val="645"/>
        </w:trPr>
        <w:tc>
          <w:tcPr>
            <w:tcW w:w="25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CCE69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7597A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07429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5536BD" w14:textId="77777777" w:rsidR="000E5216" w:rsidRDefault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</w:pPr>
          </w:p>
        </w:tc>
      </w:tr>
      <w:tr w:rsidR="000E5216" w14:paraId="39791BA9" w14:textId="77777777" w:rsidTr="00E417BC">
        <w:trPr>
          <w:trHeight w:val="645"/>
        </w:trPr>
        <w:tc>
          <w:tcPr>
            <w:tcW w:w="25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BCF08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24331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88E1D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60A3CE" w14:textId="77777777" w:rsidR="000E5216" w:rsidRDefault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</w:pPr>
          </w:p>
        </w:tc>
      </w:tr>
      <w:tr w:rsidR="000E5216" w14:paraId="2334D0C4" w14:textId="77777777" w:rsidTr="00E417BC">
        <w:trPr>
          <w:trHeight w:val="645"/>
        </w:trPr>
        <w:tc>
          <w:tcPr>
            <w:tcW w:w="25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6E5C1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90244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8CCF0" w14:textId="77777777"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20ACBAE" w14:textId="77777777" w:rsidR="000E5216" w:rsidRDefault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</w:pPr>
          </w:p>
        </w:tc>
      </w:tr>
      <w:tr w:rsidR="000E5216" w14:paraId="7BABB090" w14:textId="77777777" w:rsidTr="00A41441">
        <w:trPr>
          <w:trHeight w:val="645"/>
        </w:trPr>
        <w:tc>
          <w:tcPr>
            <w:tcW w:w="251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39C11A" w14:textId="77777777" w:rsidR="000E5216" w:rsidRDefault="00597A3D" w:rsidP="00597A3D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合计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B1CA61" w14:textId="77777777" w:rsidR="000E5216" w:rsidRDefault="000E5216" w:rsidP="00597A3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ADAD19" w14:textId="77777777" w:rsidR="000E5216" w:rsidRDefault="000E5216" w:rsidP="00597A3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68B53" w14:textId="77777777" w:rsidR="000E5216" w:rsidRDefault="000E5216" w:rsidP="00597A3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</w:pPr>
          </w:p>
        </w:tc>
      </w:tr>
    </w:tbl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984"/>
      </w:tblGrid>
      <w:tr w:rsidR="00FE21FC" w14:paraId="6016BC18" w14:textId="77777777" w:rsidTr="00A41441">
        <w:trPr>
          <w:trHeight w:val="1437"/>
        </w:trPr>
        <w:tc>
          <w:tcPr>
            <w:tcW w:w="861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1741D" w14:textId="77777777" w:rsidR="00FE21FC" w:rsidRDefault="00FE21FC" w:rsidP="00FE21F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项目</w:t>
            </w:r>
            <w:r>
              <w:rPr>
                <w:rFonts w:ascii="微软雅黑" w:eastAsia="微软雅黑" w:hAnsi="微软雅黑" w:cs="宋体"/>
                <w:b/>
                <w:kern w:val="0"/>
                <w:sz w:val="24"/>
              </w:rPr>
              <w:t>负责人签字</w:t>
            </w:r>
          </w:p>
          <w:p w14:paraId="40F02107" w14:textId="77777777" w:rsidR="00FE21FC" w:rsidRDefault="00FE21FC" w:rsidP="00FE21F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b/>
                <w:kern w:val="0"/>
                <w:sz w:val="24"/>
                <w:u w:val="single"/>
              </w:rPr>
            </w:pPr>
          </w:p>
          <w:p w14:paraId="572FCEA0" w14:textId="77777777" w:rsidR="00FE21FC" w:rsidRDefault="00FE21FC" w:rsidP="00FE21FC">
            <w:pPr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                                                      年   月   日</w:t>
            </w:r>
          </w:p>
        </w:tc>
      </w:tr>
      <w:tr w:rsidR="00E417BC" w14:paraId="03644BFE" w14:textId="77777777" w:rsidTr="00A41441">
        <w:trPr>
          <w:trHeight w:val="1995"/>
        </w:trPr>
        <w:tc>
          <w:tcPr>
            <w:tcW w:w="6629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3ADB1B" w14:textId="77777777" w:rsidR="00E417BC" w:rsidRDefault="00E417BC" w:rsidP="00FE21F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二级单位审批意见</w:t>
            </w:r>
          </w:p>
          <w:p w14:paraId="63F47459" w14:textId="77777777" w:rsidR="00E417BC" w:rsidRDefault="00E417BC" w:rsidP="00FE21F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</w:p>
          <w:p w14:paraId="3420567F" w14:textId="77777777" w:rsidR="00E417BC" w:rsidRDefault="00E417BC" w:rsidP="00FE21F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 w:rsidRPr="00FE21FC">
              <w:rPr>
                <w:rFonts w:ascii="微软雅黑" w:eastAsia="微软雅黑" w:hAnsi="微软雅黑" w:cs="宋体"/>
                <w:b/>
                <w:kern w:val="0"/>
                <w:sz w:val="24"/>
              </w:rPr>
              <w:t>经办人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                     负责</w:t>
            </w:r>
            <w:r>
              <w:rPr>
                <w:rFonts w:ascii="微软雅黑" w:eastAsia="微软雅黑" w:hAnsi="微软雅黑" w:cs="宋体"/>
                <w:b/>
                <w:kern w:val="0"/>
                <w:sz w:val="24"/>
              </w:rPr>
              <w:t>人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（签/章）</w:t>
            </w:r>
          </w:p>
          <w:p w14:paraId="57A309A5" w14:textId="77777777" w:rsidR="00E417BC" w:rsidRDefault="00E417BC" w:rsidP="00A41441">
            <w:pPr>
              <w:adjustRightInd w:val="0"/>
              <w:snapToGrid w:val="0"/>
              <w:ind w:firstLineChars="300" w:firstLine="720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年   月   日            </w:t>
            </w:r>
            <w:r w:rsidR="00A41441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年   月   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B5F209" w14:textId="77777777" w:rsidR="00A41441" w:rsidRDefault="00D11D69" w:rsidP="00A4144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/>
                <w:b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536F2B" wp14:editId="3DDC72C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90170</wp:posOffset>
                      </wp:positionV>
                      <wp:extent cx="853440" cy="869950"/>
                      <wp:effectExtent l="13970" t="13970" r="8890" b="1143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8699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B1533C6" w14:textId="77777777" w:rsidR="00A41441" w:rsidRPr="00A41441" w:rsidRDefault="00A41441" w:rsidP="00A41441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536F2B" id="Oval 3" o:spid="_x0000_s1026" style="position:absolute;left:0;text-align:left;margin-left:10.3pt;margin-top:7.1pt;width:67.2pt;height:6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" filled="f">
                      <v:stroke dashstyle="1 1"/>
                      <v:textbox>
                        <w:txbxContent>
                          <w:p w14:paraId="5B1533C6" w14:textId="77777777" w:rsidR="00A41441" w:rsidRPr="00A41441" w:rsidRDefault="00A41441" w:rsidP="00A4144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312F6BE" w14:textId="77777777" w:rsidR="00A41441" w:rsidRDefault="00A41441" w:rsidP="00A4144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单位</w:t>
            </w:r>
          </w:p>
          <w:p w14:paraId="3990CF0F" w14:textId="77777777" w:rsidR="00E417BC" w:rsidRDefault="00A41441" w:rsidP="00A4144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盖章</w:t>
            </w:r>
          </w:p>
        </w:tc>
      </w:tr>
      <w:tr w:rsidR="000E5216" w14:paraId="4AC397C6" w14:textId="77777777" w:rsidTr="00A41441">
        <w:trPr>
          <w:trHeight w:val="2231"/>
        </w:trPr>
        <w:tc>
          <w:tcPr>
            <w:tcW w:w="861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40513" w14:textId="77777777" w:rsidR="00A41441" w:rsidRDefault="00A41441" w:rsidP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b/>
                <w:szCs w:val="21"/>
              </w:rPr>
            </w:pPr>
          </w:p>
          <w:p w14:paraId="30036D6A" w14:textId="77777777" w:rsidR="000E5216" w:rsidRPr="000E5216" w:rsidRDefault="000E5216" w:rsidP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说明</w:t>
            </w:r>
          </w:p>
          <w:p w14:paraId="0E89483D" w14:textId="77777777" w:rsidR="00E417BC" w:rsidRDefault="00E417BC" w:rsidP="000E5216">
            <w:pPr>
              <w:pStyle w:val="aa"/>
              <w:widowControl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/>
                <w:b/>
                <w:szCs w:val="21"/>
              </w:rPr>
              <w:t>适用范围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>
              <w:rPr>
                <w:rFonts w:ascii="微软雅黑" w:eastAsia="微软雅黑" w:hAnsi="微软雅黑"/>
                <w:b/>
                <w:szCs w:val="21"/>
              </w:rPr>
              <w:t>以上海交通大学为主持单位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，且项目负责人为校本部人员；</w:t>
            </w:r>
          </w:p>
          <w:p w14:paraId="43A4FFA3" w14:textId="77777777" w:rsidR="000E5216" w:rsidRPr="000E5216" w:rsidRDefault="007A513A" w:rsidP="000E5216">
            <w:pPr>
              <w:pStyle w:val="aa"/>
              <w:widowControl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有效依据：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项目计划书</w:t>
            </w:r>
            <w:r w:rsidR="00E417BC">
              <w:rPr>
                <w:rFonts w:ascii="微软雅黑" w:eastAsia="微软雅黑" w:hAnsi="微软雅黑" w:hint="eastAsia"/>
                <w:b/>
                <w:szCs w:val="21"/>
              </w:rPr>
              <w:t>中任务经费分配相关内容，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以及</w:t>
            </w:r>
            <w:r w:rsidR="00E417BC">
              <w:rPr>
                <w:rFonts w:ascii="微软雅黑" w:eastAsia="微软雅黑" w:hAnsi="微软雅黑" w:hint="eastAsia"/>
                <w:b/>
                <w:szCs w:val="21"/>
              </w:rPr>
              <w:t>各方间接费分配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协议；</w:t>
            </w:r>
          </w:p>
          <w:p w14:paraId="2BEFE1E3" w14:textId="77777777" w:rsidR="007A513A" w:rsidRPr="000E5216" w:rsidRDefault="00E417BC" w:rsidP="007A513A">
            <w:pPr>
              <w:pStyle w:val="aa"/>
              <w:widowControl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外拨上限</w:t>
            </w:r>
            <w:r w:rsidR="007A513A">
              <w:rPr>
                <w:rFonts w:ascii="微软雅黑" w:eastAsia="微软雅黑" w:hAnsi="微软雅黑" w:hint="eastAsia"/>
                <w:b/>
                <w:szCs w:val="21"/>
              </w:rPr>
              <w:t>：按国拨</w:t>
            </w:r>
            <w:r w:rsidR="007A513A" w:rsidRPr="000E5216">
              <w:rPr>
                <w:rFonts w:ascii="微软雅黑" w:eastAsia="微软雅黑" w:hAnsi="微软雅黑" w:hint="eastAsia"/>
                <w:b/>
                <w:szCs w:val="21"/>
              </w:rPr>
              <w:t>间接费</w:t>
            </w:r>
            <w:r w:rsidR="007A513A">
              <w:rPr>
                <w:rFonts w:ascii="微软雅黑" w:eastAsia="微软雅黑" w:hAnsi="微软雅黑" w:hint="eastAsia"/>
                <w:b/>
                <w:szCs w:val="21"/>
              </w:rPr>
              <w:t>实际到款情况</w:t>
            </w:r>
            <w:r w:rsidR="007A513A" w:rsidRPr="000E5216">
              <w:rPr>
                <w:rFonts w:ascii="微软雅黑" w:eastAsia="微软雅黑" w:hAnsi="微软雅黑" w:hint="eastAsia"/>
                <w:b/>
                <w:szCs w:val="21"/>
              </w:rPr>
              <w:t>，</w:t>
            </w:r>
            <w:r w:rsidR="007A513A">
              <w:rPr>
                <w:rFonts w:ascii="微软雅黑" w:eastAsia="微软雅黑" w:hAnsi="微软雅黑"/>
                <w:b/>
                <w:szCs w:val="21"/>
              </w:rPr>
              <w:t>外拨间接费</w:t>
            </w:r>
            <w:r w:rsidR="007A513A">
              <w:rPr>
                <w:rFonts w:ascii="微软雅黑" w:eastAsia="微软雅黑" w:hAnsi="微软雅黑" w:hint="eastAsia"/>
                <w:b/>
                <w:szCs w:val="21"/>
              </w:rPr>
              <w:t>不得</w:t>
            </w:r>
            <w:r w:rsidR="007A513A" w:rsidRPr="000E5216">
              <w:rPr>
                <w:rFonts w:ascii="微软雅黑" w:eastAsia="微软雅黑" w:hAnsi="微软雅黑"/>
                <w:b/>
                <w:szCs w:val="21"/>
              </w:rPr>
              <w:t>超</w:t>
            </w:r>
            <w:r w:rsidR="007A513A">
              <w:rPr>
                <w:rFonts w:ascii="微软雅黑" w:eastAsia="微软雅黑" w:hAnsi="微软雅黑"/>
                <w:b/>
                <w:szCs w:val="21"/>
              </w:rPr>
              <w:t>过外拨直接费</w:t>
            </w:r>
            <w:r w:rsidR="007A513A">
              <w:rPr>
                <w:rFonts w:ascii="微软雅黑" w:eastAsia="微软雅黑" w:hAnsi="微软雅黑" w:hint="eastAsia"/>
                <w:b/>
                <w:szCs w:val="21"/>
              </w:rPr>
              <w:t>占比；</w:t>
            </w:r>
          </w:p>
          <w:p w14:paraId="2CB99ADB" w14:textId="77777777" w:rsidR="000E5216" w:rsidRPr="000E5216" w:rsidRDefault="007A513A" w:rsidP="000E5216">
            <w:pPr>
              <w:pStyle w:val="aa"/>
              <w:widowControl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承担比例：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外拨间接费中，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学院统筹账号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承担60</w:t>
            </w:r>
            <w:r w:rsidR="000E5216" w:rsidRPr="000E5216">
              <w:rPr>
                <w:rFonts w:ascii="微软雅黑" w:eastAsia="微软雅黑" w:hAnsi="微软雅黑"/>
                <w:b/>
                <w:szCs w:val="21"/>
              </w:rPr>
              <w:t>%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，</w:t>
            </w:r>
            <w:r>
              <w:rPr>
                <w:rFonts w:ascii="微软雅黑" w:eastAsia="微软雅黑" w:hAnsi="微软雅黑"/>
                <w:b/>
                <w:szCs w:val="21"/>
              </w:rPr>
              <w:t>校级</w:t>
            </w:r>
            <w:r w:rsidR="000E5216" w:rsidRPr="000E5216">
              <w:rPr>
                <w:rFonts w:ascii="微软雅黑" w:eastAsia="微软雅黑" w:hAnsi="微软雅黑"/>
                <w:b/>
                <w:szCs w:val="21"/>
              </w:rPr>
              <w:t>统筹</w:t>
            </w:r>
            <w:r>
              <w:rPr>
                <w:rFonts w:ascii="微软雅黑" w:eastAsia="微软雅黑" w:hAnsi="微软雅黑"/>
                <w:b/>
                <w:szCs w:val="21"/>
              </w:rPr>
              <w:t>账号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承担40</w:t>
            </w:r>
            <w:r w:rsidR="000E5216" w:rsidRPr="000E5216">
              <w:rPr>
                <w:rFonts w:ascii="微软雅黑" w:eastAsia="微软雅黑" w:hAnsi="微软雅黑"/>
                <w:b/>
                <w:szCs w:val="21"/>
              </w:rPr>
              <w:t>%</w:t>
            </w:r>
            <w:r w:rsidR="000E5216">
              <w:rPr>
                <w:rFonts w:ascii="微软雅黑" w:eastAsia="微软雅黑" w:hAnsi="微软雅黑" w:hint="eastAsia"/>
                <w:b/>
                <w:szCs w:val="21"/>
              </w:rPr>
              <w:t>；</w:t>
            </w:r>
          </w:p>
          <w:p w14:paraId="677691C8" w14:textId="77777777" w:rsidR="00E417BC" w:rsidRPr="00E417BC" w:rsidRDefault="004B2270" w:rsidP="004B2270">
            <w:pPr>
              <w:pStyle w:val="aa"/>
              <w:numPr>
                <w:ilvl w:val="0"/>
                <w:numId w:val="2"/>
              </w:numPr>
              <w:spacing w:line="0" w:lineRule="atLeast"/>
              <w:ind w:firstLineChars="0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每次外拨均需填写此申请表，可根据实际情况填写</w:t>
            </w:r>
            <w:r w:rsidR="000E5216">
              <w:rPr>
                <w:rFonts w:ascii="微软雅黑" w:eastAsia="微软雅黑" w:hAnsi="微软雅黑" w:hint="eastAsia"/>
                <w:b/>
                <w:szCs w:val="21"/>
              </w:rPr>
              <w:t>多家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合作</w:t>
            </w:r>
            <w:r w:rsidR="000E5216"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。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。</w:t>
            </w:r>
          </w:p>
        </w:tc>
      </w:tr>
    </w:tbl>
    <w:p w14:paraId="4CA252E8" w14:textId="77777777" w:rsidR="009845F2" w:rsidRDefault="009845F2">
      <w:pPr>
        <w:adjustRightInd w:val="0"/>
        <w:snapToGrid w:val="0"/>
        <w:spacing w:line="0" w:lineRule="atLeast"/>
        <w:rPr>
          <w:rFonts w:ascii="微软雅黑" w:eastAsia="微软雅黑" w:hAnsi="微软雅黑" w:hint="eastAsia"/>
          <w:b/>
          <w:color w:val="FF0000"/>
          <w:szCs w:val="21"/>
        </w:rPr>
      </w:pPr>
    </w:p>
    <w:sectPr w:rsidR="009845F2" w:rsidSect="009845F2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447C" w14:textId="77777777" w:rsidR="00A6338D" w:rsidRDefault="00A6338D" w:rsidP="00D86028">
      <w:pPr>
        <w:rPr>
          <w:rFonts w:hint="eastAsia"/>
        </w:rPr>
      </w:pPr>
      <w:r>
        <w:separator/>
      </w:r>
    </w:p>
  </w:endnote>
  <w:endnote w:type="continuationSeparator" w:id="0">
    <w:p w14:paraId="23A8E675" w14:textId="77777777" w:rsidR="00A6338D" w:rsidRDefault="00A6338D" w:rsidP="00D860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9EB4" w14:textId="77777777" w:rsidR="00A6338D" w:rsidRDefault="00A6338D" w:rsidP="00D86028">
      <w:pPr>
        <w:rPr>
          <w:rFonts w:hint="eastAsia"/>
        </w:rPr>
      </w:pPr>
      <w:r>
        <w:separator/>
      </w:r>
    </w:p>
  </w:footnote>
  <w:footnote w:type="continuationSeparator" w:id="0">
    <w:p w14:paraId="3B712957" w14:textId="77777777" w:rsidR="00A6338D" w:rsidRDefault="00A6338D" w:rsidP="00D8602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F7D89"/>
    <w:multiLevelType w:val="hybridMultilevel"/>
    <w:tmpl w:val="82B4BE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422486"/>
    <w:multiLevelType w:val="hybridMultilevel"/>
    <w:tmpl w:val="07D49F6A"/>
    <w:lvl w:ilvl="0" w:tplc="A6885F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22600903">
    <w:abstractNumId w:val="1"/>
  </w:num>
  <w:num w:numId="2" w16cid:durableId="45495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4F8"/>
    <w:rsid w:val="00043404"/>
    <w:rsid w:val="00065BB6"/>
    <w:rsid w:val="00067720"/>
    <w:rsid w:val="000C184A"/>
    <w:rsid w:val="000C3A1B"/>
    <w:rsid w:val="000C61F9"/>
    <w:rsid w:val="000E5216"/>
    <w:rsid w:val="000F1CD6"/>
    <w:rsid w:val="001050D8"/>
    <w:rsid w:val="0011236A"/>
    <w:rsid w:val="00114B6F"/>
    <w:rsid w:val="001218FD"/>
    <w:rsid w:val="00142BBB"/>
    <w:rsid w:val="00147180"/>
    <w:rsid w:val="00171678"/>
    <w:rsid w:val="00186774"/>
    <w:rsid w:val="00187462"/>
    <w:rsid w:val="001915C9"/>
    <w:rsid w:val="001B1B47"/>
    <w:rsid w:val="001C5034"/>
    <w:rsid w:val="001F1550"/>
    <w:rsid w:val="001F194A"/>
    <w:rsid w:val="001F27F8"/>
    <w:rsid w:val="001F6090"/>
    <w:rsid w:val="00220900"/>
    <w:rsid w:val="00232786"/>
    <w:rsid w:val="0025250F"/>
    <w:rsid w:val="002C0869"/>
    <w:rsid w:val="00320E66"/>
    <w:rsid w:val="0032110A"/>
    <w:rsid w:val="00342E22"/>
    <w:rsid w:val="00380989"/>
    <w:rsid w:val="00382146"/>
    <w:rsid w:val="003917B2"/>
    <w:rsid w:val="003947D4"/>
    <w:rsid w:val="003B3E7F"/>
    <w:rsid w:val="003B7B8C"/>
    <w:rsid w:val="003F76BE"/>
    <w:rsid w:val="00400A10"/>
    <w:rsid w:val="00404AA3"/>
    <w:rsid w:val="004059D5"/>
    <w:rsid w:val="0043202B"/>
    <w:rsid w:val="00433D09"/>
    <w:rsid w:val="00444FD9"/>
    <w:rsid w:val="0045057B"/>
    <w:rsid w:val="00465349"/>
    <w:rsid w:val="004733F2"/>
    <w:rsid w:val="004927AB"/>
    <w:rsid w:val="004951D2"/>
    <w:rsid w:val="004B2270"/>
    <w:rsid w:val="004B60C2"/>
    <w:rsid w:val="004E21D0"/>
    <w:rsid w:val="00516400"/>
    <w:rsid w:val="00516C74"/>
    <w:rsid w:val="00516F13"/>
    <w:rsid w:val="00517099"/>
    <w:rsid w:val="0059700D"/>
    <w:rsid w:val="00597A02"/>
    <w:rsid w:val="00597A3D"/>
    <w:rsid w:val="005A54F8"/>
    <w:rsid w:val="005C4C0B"/>
    <w:rsid w:val="005D3193"/>
    <w:rsid w:val="00600B09"/>
    <w:rsid w:val="0061185C"/>
    <w:rsid w:val="006313BE"/>
    <w:rsid w:val="00647B2E"/>
    <w:rsid w:val="006821FA"/>
    <w:rsid w:val="006C5F56"/>
    <w:rsid w:val="006D7E6E"/>
    <w:rsid w:val="006E11FC"/>
    <w:rsid w:val="00700D60"/>
    <w:rsid w:val="00711F1F"/>
    <w:rsid w:val="00712535"/>
    <w:rsid w:val="007157F4"/>
    <w:rsid w:val="00733B76"/>
    <w:rsid w:val="00743E0D"/>
    <w:rsid w:val="00754063"/>
    <w:rsid w:val="00760FE7"/>
    <w:rsid w:val="0079100A"/>
    <w:rsid w:val="007A513A"/>
    <w:rsid w:val="007B50B1"/>
    <w:rsid w:val="00804570"/>
    <w:rsid w:val="00805A92"/>
    <w:rsid w:val="008125E7"/>
    <w:rsid w:val="00821786"/>
    <w:rsid w:val="00845743"/>
    <w:rsid w:val="00885B0F"/>
    <w:rsid w:val="008A2A3E"/>
    <w:rsid w:val="008A504D"/>
    <w:rsid w:val="008A6795"/>
    <w:rsid w:val="008B12E9"/>
    <w:rsid w:val="008B3714"/>
    <w:rsid w:val="008B6A27"/>
    <w:rsid w:val="008E4677"/>
    <w:rsid w:val="008E68B5"/>
    <w:rsid w:val="009154B9"/>
    <w:rsid w:val="009231E3"/>
    <w:rsid w:val="00935B3E"/>
    <w:rsid w:val="00950BC9"/>
    <w:rsid w:val="00955564"/>
    <w:rsid w:val="00961FBC"/>
    <w:rsid w:val="00963680"/>
    <w:rsid w:val="009845F2"/>
    <w:rsid w:val="009B3E6A"/>
    <w:rsid w:val="009C14B1"/>
    <w:rsid w:val="009C3225"/>
    <w:rsid w:val="009E304A"/>
    <w:rsid w:val="009E350C"/>
    <w:rsid w:val="00A00570"/>
    <w:rsid w:val="00A1578F"/>
    <w:rsid w:val="00A31791"/>
    <w:rsid w:val="00A41441"/>
    <w:rsid w:val="00A471BA"/>
    <w:rsid w:val="00A5403B"/>
    <w:rsid w:val="00A609BE"/>
    <w:rsid w:val="00A6186C"/>
    <w:rsid w:val="00A6338D"/>
    <w:rsid w:val="00A634FE"/>
    <w:rsid w:val="00A75D7D"/>
    <w:rsid w:val="00AA709E"/>
    <w:rsid w:val="00AB5BB3"/>
    <w:rsid w:val="00AD03D3"/>
    <w:rsid w:val="00B01C0C"/>
    <w:rsid w:val="00B1094F"/>
    <w:rsid w:val="00B4228A"/>
    <w:rsid w:val="00B80296"/>
    <w:rsid w:val="00B830A3"/>
    <w:rsid w:val="00BB1122"/>
    <w:rsid w:val="00BF5949"/>
    <w:rsid w:val="00C03352"/>
    <w:rsid w:val="00C90F8F"/>
    <w:rsid w:val="00C95DF7"/>
    <w:rsid w:val="00CA2568"/>
    <w:rsid w:val="00CB2415"/>
    <w:rsid w:val="00CB73E7"/>
    <w:rsid w:val="00D11D69"/>
    <w:rsid w:val="00D22DA7"/>
    <w:rsid w:val="00D24836"/>
    <w:rsid w:val="00D34033"/>
    <w:rsid w:val="00D6066C"/>
    <w:rsid w:val="00D66B3B"/>
    <w:rsid w:val="00D86028"/>
    <w:rsid w:val="00DB58E2"/>
    <w:rsid w:val="00DC0700"/>
    <w:rsid w:val="00DD611C"/>
    <w:rsid w:val="00DF09CC"/>
    <w:rsid w:val="00DF7ACF"/>
    <w:rsid w:val="00E00993"/>
    <w:rsid w:val="00E31161"/>
    <w:rsid w:val="00E417BC"/>
    <w:rsid w:val="00E55E2B"/>
    <w:rsid w:val="00E56FE3"/>
    <w:rsid w:val="00E608D0"/>
    <w:rsid w:val="00E67130"/>
    <w:rsid w:val="00E826FB"/>
    <w:rsid w:val="00E829CC"/>
    <w:rsid w:val="00E96F02"/>
    <w:rsid w:val="00EB2C04"/>
    <w:rsid w:val="00EC0645"/>
    <w:rsid w:val="00EE41A9"/>
    <w:rsid w:val="00EE4AEE"/>
    <w:rsid w:val="00F34F8A"/>
    <w:rsid w:val="00F506AB"/>
    <w:rsid w:val="00F5307A"/>
    <w:rsid w:val="00F72A95"/>
    <w:rsid w:val="00F7456C"/>
    <w:rsid w:val="00F92E6C"/>
    <w:rsid w:val="00FC6549"/>
    <w:rsid w:val="00FC79B4"/>
    <w:rsid w:val="00FD2D06"/>
    <w:rsid w:val="00FD7678"/>
    <w:rsid w:val="00FE21FC"/>
    <w:rsid w:val="00FE7620"/>
    <w:rsid w:val="02AA5E34"/>
    <w:rsid w:val="11586A92"/>
    <w:rsid w:val="14165691"/>
    <w:rsid w:val="2082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47BBB"/>
  <w15:docId w15:val="{CAEE743C-E0B7-45E8-93F1-1BE1E685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5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845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845F2"/>
    <w:pPr>
      <w:tabs>
        <w:tab w:val="center" w:pos="4320"/>
        <w:tab w:val="right" w:pos="8640"/>
      </w:tabs>
    </w:pPr>
  </w:style>
  <w:style w:type="paragraph" w:styleId="a7">
    <w:name w:val="header"/>
    <w:basedOn w:val="a"/>
    <w:link w:val="a8"/>
    <w:uiPriority w:val="99"/>
    <w:unhideWhenUsed/>
    <w:qFormat/>
    <w:rsid w:val="009845F2"/>
    <w:pPr>
      <w:tabs>
        <w:tab w:val="center" w:pos="4320"/>
        <w:tab w:val="right" w:pos="8640"/>
      </w:tabs>
    </w:pPr>
  </w:style>
  <w:style w:type="table" w:styleId="a9">
    <w:name w:val="Table Grid"/>
    <w:basedOn w:val="a1"/>
    <w:uiPriority w:val="39"/>
    <w:qFormat/>
    <w:rsid w:val="0098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sid w:val="009845F2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9845F2"/>
  </w:style>
  <w:style w:type="character" w:customStyle="1" w:styleId="a6">
    <w:name w:val="页脚 字符"/>
    <w:basedOn w:val="a0"/>
    <w:link w:val="a5"/>
    <w:uiPriority w:val="99"/>
    <w:qFormat/>
    <w:rsid w:val="009845F2"/>
  </w:style>
  <w:style w:type="paragraph" w:customStyle="1" w:styleId="1">
    <w:name w:val="列出段落1"/>
    <w:basedOn w:val="a"/>
    <w:uiPriority w:val="34"/>
    <w:qFormat/>
    <w:rsid w:val="009845F2"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D86028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E0099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0099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0099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0099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0099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779B4A8-DFD9-4543-AE77-3DCD1EA63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260</Characters>
  <Application>Microsoft Office Word</Application>
  <DocSecurity>0</DocSecurity>
  <Lines>43</Lines>
  <Paragraphs>42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旭冬 朱</cp:lastModifiedBy>
  <cp:revision>2</cp:revision>
  <cp:lastPrinted>2017-06-07T07:44:00Z</cp:lastPrinted>
  <dcterms:created xsi:type="dcterms:W3CDTF">2025-06-05T01:06:00Z</dcterms:created>
  <dcterms:modified xsi:type="dcterms:W3CDTF">2025-06-05T01:06:00Z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